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B27" w:rsidRPr="00F47B27" w:rsidRDefault="00F47B27" w:rsidP="00F47B27">
      <w:pPr>
        <w:shd w:val="clear" w:color="auto" w:fill="FFFFFF"/>
        <w:spacing w:before="300" w:after="150" w:line="240" w:lineRule="auto"/>
        <w:outlineLvl w:val="2"/>
        <w:rPr>
          <w:rFonts w:ascii="Arial" w:eastAsia="Times New Roman" w:hAnsi="Arial" w:cs="Arial"/>
          <w:color w:val="333333"/>
          <w:sz w:val="36"/>
          <w:szCs w:val="36"/>
        </w:rPr>
      </w:pPr>
      <w:bookmarkStart w:id="0" w:name="_GoBack"/>
      <w:bookmarkEnd w:id="0"/>
      <w:r w:rsidRPr="00F47B27">
        <w:rPr>
          <w:rFonts w:ascii="Arial" w:eastAsia="Times New Roman" w:hAnsi="Arial" w:cs="Arial"/>
          <w:b/>
          <w:bCs/>
          <w:color w:val="333333"/>
          <w:sz w:val="36"/>
          <w:szCs w:val="36"/>
        </w:rPr>
        <w:t>School Lunch Relief</w:t>
      </w:r>
    </w:p>
    <w:p w:rsidR="00F47B27" w:rsidRPr="00F47B27" w:rsidRDefault="00F47B27" w:rsidP="00F47B27">
      <w:pPr>
        <w:spacing w:before="150" w:after="150" w:line="240" w:lineRule="auto"/>
        <w:outlineLvl w:val="3"/>
        <w:rPr>
          <w:rFonts w:ascii="inherit" w:eastAsia="Times New Roman" w:hAnsi="inherit" w:cs="Times New Roman"/>
          <w:sz w:val="27"/>
          <w:szCs w:val="27"/>
        </w:rPr>
      </w:pPr>
      <w:r w:rsidRPr="00F47B27">
        <w:rPr>
          <w:rFonts w:ascii="inherit" w:eastAsia="Times New Roman" w:hAnsi="inherit" w:cs="Times New Roman"/>
          <w:sz w:val="27"/>
          <w:szCs w:val="27"/>
        </w:rPr>
        <w:t>In an effort to compile accurate information for our residents in one place, AMHA has compiled a list of school lunch distribution policies for school districts in our area. Please note, these guidelines may change. Please confirm these resources with your district. </w:t>
      </w:r>
    </w:p>
    <w:p w:rsidR="00F47B27" w:rsidRPr="00F47B27" w:rsidRDefault="00F47B27" w:rsidP="00F47B27">
      <w:pPr>
        <w:spacing w:before="150" w:after="150" w:line="240" w:lineRule="auto"/>
        <w:outlineLvl w:val="3"/>
        <w:rPr>
          <w:rFonts w:ascii="Times New Roman" w:eastAsia="Times New Roman" w:hAnsi="Times New Roman" w:cs="Times New Roman"/>
          <w:sz w:val="24"/>
          <w:szCs w:val="24"/>
        </w:rPr>
      </w:pPr>
      <w:r w:rsidRPr="00F47B27">
        <w:rPr>
          <w:rFonts w:ascii="inherit" w:eastAsia="Times New Roman" w:hAnsi="inherit" w:cs="Times New Roman"/>
          <w:sz w:val="27"/>
          <w:szCs w:val="27"/>
        </w:rPr>
        <w:t> </w:t>
      </w:r>
      <w:hyperlink r:id="rId5" w:history="1">
        <w:r w:rsidRPr="00F47B27">
          <w:rPr>
            <w:rFonts w:ascii="Times New Roman" w:eastAsia="Times New Roman" w:hAnsi="Times New Roman" w:cs="Times New Roman"/>
            <w:b/>
            <w:bCs/>
            <w:color w:val="306645"/>
            <w:sz w:val="24"/>
            <w:szCs w:val="24"/>
            <w:highlight w:val="yellow"/>
          </w:rPr>
          <w:t>Akron Public Schools</w:t>
        </w:r>
      </w:hyperlink>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During extended closure, student meals will be available beginning Tuesday, March 17, at all APS neighborhood schools.</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Pickup for food will be Monday through Thursday at APS neighborhood schools' main entrance from 9:30-11:30 a.m. Students will receive "To Go" bags for breakfast and lunch every day, and on Thursdays they will be given extra meals to cover Friday.</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 xml:space="preserve">No meals will be served at </w:t>
      </w:r>
      <w:proofErr w:type="spellStart"/>
      <w:r w:rsidRPr="00F47B27">
        <w:rPr>
          <w:rFonts w:ascii="Times New Roman" w:eastAsia="Times New Roman" w:hAnsi="Times New Roman" w:cs="Times New Roman"/>
          <w:sz w:val="24"/>
          <w:szCs w:val="24"/>
        </w:rPr>
        <w:t>Ott</w:t>
      </w:r>
      <w:proofErr w:type="spellEnd"/>
      <w:r w:rsidRPr="00F47B27">
        <w:rPr>
          <w:rFonts w:ascii="Times New Roman" w:eastAsia="Times New Roman" w:hAnsi="Times New Roman" w:cs="Times New Roman"/>
          <w:sz w:val="24"/>
          <w:szCs w:val="24"/>
        </w:rPr>
        <w:t>, Essex, Stewart, Early College, NIHF STEM, STEM HS, I PROMISE or Miller South. </w:t>
      </w:r>
      <w:r w:rsidRPr="00F47B27">
        <w:rPr>
          <w:rFonts w:ascii="Times New Roman" w:eastAsia="Times New Roman" w:hAnsi="Times New Roman" w:cs="Times New Roman"/>
          <w:b/>
          <w:bCs/>
          <w:sz w:val="24"/>
          <w:szCs w:val="24"/>
        </w:rPr>
        <w:t>These students may come to any other neighborhood school and receive meals.</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Please note: Meals are available to all children ages 1-18, regardless of the school they attend.</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 </w:t>
      </w:r>
      <w:hyperlink r:id="rId6" w:history="1">
        <w:r w:rsidRPr="00F47B27">
          <w:rPr>
            <w:rFonts w:ascii="Times New Roman" w:eastAsia="Times New Roman" w:hAnsi="Times New Roman" w:cs="Times New Roman"/>
            <w:b/>
            <w:bCs/>
            <w:color w:val="306645"/>
            <w:sz w:val="24"/>
            <w:szCs w:val="24"/>
            <w:highlight w:val="yellow"/>
          </w:rPr>
          <w:t>Barberton City Schools</w:t>
        </w:r>
      </w:hyperlink>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From Wednesday March 18- Wednesday April 1, Packets of food will be available at all Barberton City School buildings (BHS, BMS, Barberton West, Barberton East, and Preschool), at AMHA homes, and select parks in the City of Barberton, every Monday and Wednesday, from 10:00 am-11:00 am. The food packs on Monday are designed to help each student have enough to eat through Wednesday morning. The food on Wednesday is designed to help each student have enough to eat through lunch on Friday. These are not specifically portioned meals, so it is important to help your student build each meal so it will last as intended. </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The list of community locations where food packs will be available is:</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b/>
          <w:bCs/>
          <w:sz w:val="24"/>
          <w:szCs w:val="24"/>
        </w:rPr>
        <w:t>Carl J. Harter Park | Kenmore Avenue | Barberton, Ohio 44203</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47B27">
        <w:rPr>
          <w:rFonts w:ascii="Times New Roman" w:eastAsia="Times New Roman" w:hAnsi="Times New Roman" w:cs="Times New Roman"/>
          <w:b/>
          <w:bCs/>
          <w:sz w:val="24"/>
          <w:szCs w:val="24"/>
        </w:rPr>
        <w:t>Breitenstine</w:t>
      </w:r>
      <w:proofErr w:type="spellEnd"/>
      <w:r w:rsidRPr="00F47B27">
        <w:rPr>
          <w:rFonts w:ascii="Times New Roman" w:eastAsia="Times New Roman" w:hAnsi="Times New Roman" w:cs="Times New Roman"/>
          <w:b/>
          <w:bCs/>
          <w:sz w:val="24"/>
          <w:szCs w:val="24"/>
        </w:rPr>
        <w:t xml:space="preserve"> Park | 420 37th Street SW | Barberton, Ohio 44203</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47B27">
        <w:rPr>
          <w:rFonts w:ascii="Times New Roman" w:eastAsia="Times New Roman" w:hAnsi="Times New Roman" w:cs="Times New Roman"/>
          <w:b/>
          <w:bCs/>
          <w:sz w:val="24"/>
          <w:szCs w:val="24"/>
        </w:rPr>
        <w:t>Crisman</w:t>
      </w:r>
      <w:proofErr w:type="spellEnd"/>
      <w:r w:rsidRPr="00F47B27">
        <w:rPr>
          <w:rFonts w:ascii="Times New Roman" w:eastAsia="Times New Roman" w:hAnsi="Times New Roman" w:cs="Times New Roman"/>
          <w:b/>
          <w:bCs/>
          <w:sz w:val="24"/>
          <w:szCs w:val="24"/>
        </w:rPr>
        <w:t xml:space="preserve"> Park | 175 Morgan Street |  Barberton, Ohio 44203</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47B27">
        <w:rPr>
          <w:rFonts w:ascii="Times New Roman" w:eastAsia="Times New Roman" w:hAnsi="Times New Roman" w:cs="Times New Roman"/>
          <w:b/>
          <w:bCs/>
          <w:sz w:val="24"/>
          <w:szCs w:val="24"/>
        </w:rPr>
        <w:t>Tuscora</w:t>
      </w:r>
      <w:proofErr w:type="spellEnd"/>
      <w:r w:rsidRPr="00F47B27">
        <w:rPr>
          <w:rFonts w:ascii="Times New Roman" w:eastAsia="Times New Roman" w:hAnsi="Times New Roman" w:cs="Times New Roman"/>
          <w:b/>
          <w:bCs/>
          <w:sz w:val="24"/>
          <w:szCs w:val="24"/>
        </w:rPr>
        <w:t xml:space="preserve"> Park | 501 E. Tuscarawas Avenue | Barberton, Ohio 44203</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b/>
          <w:bCs/>
          <w:sz w:val="24"/>
          <w:szCs w:val="24"/>
        </w:rPr>
        <w:t>Crimson Terrace | 408 Herms Court | Barberton, Ohio 44203</w:t>
      </w:r>
    </w:p>
    <w:p w:rsidR="00F47B27" w:rsidRPr="00F47B27" w:rsidRDefault="00F47B27" w:rsidP="00F47B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b/>
          <w:bCs/>
          <w:sz w:val="24"/>
          <w:szCs w:val="24"/>
        </w:rPr>
        <w:t>Van Buren Homes | 410 Pasadena Plaza | Barberton, Ohio 44203</w:t>
      </w:r>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br/>
        <w:t>Any food not picked up during the appointed time will be available at our local Salvation Army.</w:t>
      </w:r>
    </w:p>
    <w:p w:rsid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 </w:t>
      </w:r>
    </w:p>
    <w:p w:rsidR="00F47B27" w:rsidRDefault="00F47B27" w:rsidP="00F47B27">
      <w:pPr>
        <w:spacing w:after="150" w:line="240" w:lineRule="auto"/>
        <w:rPr>
          <w:rFonts w:ascii="Times New Roman" w:eastAsia="Times New Roman" w:hAnsi="Times New Roman" w:cs="Times New Roman"/>
          <w:sz w:val="24"/>
          <w:szCs w:val="24"/>
        </w:rPr>
      </w:pPr>
    </w:p>
    <w:p w:rsidR="00F47B27" w:rsidRPr="00F47B27" w:rsidRDefault="00F47B27" w:rsidP="00F47B27">
      <w:pPr>
        <w:spacing w:after="150" w:line="240" w:lineRule="auto"/>
        <w:rPr>
          <w:rFonts w:ascii="Times New Roman" w:eastAsia="Times New Roman" w:hAnsi="Times New Roman" w:cs="Times New Roman"/>
          <w:sz w:val="24"/>
          <w:szCs w:val="24"/>
        </w:rPr>
      </w:pPr>
    </w:p>
    <w:p w:rsidR="00F47B27" w:rsidRPr="00F47B27" w:rsidRDefault="00F47B27" w:rsidP="00F47B27">
      <w:pPr>
        <w:spacing w:after="150" w:line="240" w:lineRule="auto"/>
        <w:rPr>
          <w:rFonts w:ascii="Times New Roman" w:eastAsia="Times New Roman" w:hAnsi="Times New Roman" w:cs="Times New Roman"/>
          <w:sz w:val="24"/>
          <w:szCs w:val="24"/>
        </w:rPr>
      </w:pPr>
      <w:hyperlink r:id="rId7" w:history="1">
        <w:r w:rsidRPr="00F47B27">
          <w:rPr>
            <w:rFonts w:ascii="Times New Roman" w:eastAsia="Times New Roman" w:hAnsi="Times New Roman" w:cs="Times New Roman"/>
            <w:b/>
            <w:bCs/>
            <w:color w:val="306645"/>
            <w:sz w:val="24"/>
            <w:szCs w:val="24"/>
            <w:highlight w:val="yellow"/>
            <w:u w:val="single"/>
          </w:rPr>
          <w:t>Woodridge Local Schools</w:t>
        </w:r>
      </w:hyperlink>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Order Form for Student Meals (DUE MONDAY March 16, 2020 @ 10am) </w:t>
      </w:r>
      <w:hyperlink r:id="rId8" w:tgtFrame="_blank" w:history="1">
        <w:r w:rsidRPr="00F47B27">
          <w:rPr>
            <w:rFonts w:ascii="Times New Roman" w:eastAsia="Times New Roman" w:hAnsi="Times New Roman" w:cs="Times New Roman"/>
            <w:color w:val="306645"/>
            <w:sz w:val="24"/>
            <w:szCs w:val="24"/>
            <w:u w:val="single"/>
          </w:rPr>
          <w:t>woodridge.k12.oh.us/meals</w:t>
        </w:r>
      </w:hyperlink>
    </w:p>
    <w:p w:rsidR="00F47B27" w:rsidRPr="00F47B27" w:rsidRDefault="00F47B27" w:rsidP="00F47B27">
      <w:pPr>
        <w:spacing w:after="150" w:line="240" w:lineRule="auto"/>
        <w:rPr>
          <w:rFonts w:ascii="Times New Roman" w:eastAsia="Times New Roman" w:hAnsi="Times New Roman" w:cs="Times New Roman"/>
          <w:sz w:val="24"/>
          <w:szCs w:val="24"/>
        </w:rPr>
      </w:pPr>
      <w:r w:rsidRPr="00F47B27">
        <w:rPr>
          <w:rFonts w:ascii="Times New Roman" w:eastAsia="Times New Roman" w:hAnsi="Times New Roman" w:cs="Times New Roman"/>
          <w:sz w:val="24"/>
          <w:szCs w:val="24"/>
        </w:rPr>
        <w:t> </w:t>
      </w:r>
    </w:p>
    <w:p w:rsidR="00F47B27" w:rsidRPr="00F47B27" w:rsidRDefault="00F47B27" w:rsidP="00F47B27">
      <w:pPr>
        <w:spacing w:after="150" w:line="240" w:lineRule="auto"/>
        <w:rPr>
          <w:rFonts w:ascii="Times New Roman" w:eastAsia="Times New Roman" w:hAnsi="Times New Roman" w:cs="Times New Roman"/>
          <w:sz w:val="24"/>
          <w:szCs w:val="24"/>
        </w:rPr>
      </w:pPr>
      <w:hyperlink r:id="rId9" w:history="1">
        <w:r w:rsidRPr="00F47B27">
          <w:rPr>
            <w:rFonts w:ascii="Times New Roman" w:eastAsia="Times New Roman" w:hAnsi="Times New Roman" w:cs="Times New Roman"/>
            <w:b/>
            <w:bCs/>
            <w:color w:val="306645"/>
            <w:sz w:val="24"/>
            <w:szCs w:val="24"/>
            <w:highlight w:val="yellow"/>
            <w:u w:val="single"/>
          </w:rPr>
          <w:t>Twinsburg City School District</w:t>
        </w:r>
      </w:hyperlink>
    </w:p>
    <w:p w:rsidR="00F47B27" w:rsidRPr="00F47B27" w:rsidRDefault="00F47B27" w:rsidP="00F47B27">
      <w:pPr>
        <w:shd w:val="clear" w:color="auto" w:fill="FFFFFF"/>
        <w:spacing w:after="150" w:line="240" w:lineRule="auto"/>
        <w:rPr>
          <w:rFonts w:ascii="Arial" w:eastAsia="Times New Roman" w:hAnsi="Arial" w:cs="Arial"/>
          <w:color w:val="333333"/>
          <w:sz w:val="21"/>
          <w:szCs w:val="21"/>
        </w:rPr>
      </w:pPr>
      <w:r w:rsidRPr="00F47B27">
        <w:rPr>
          <w:rFonts w:ascii="Arial" w:eastAsia="Times New Roman" w:hAnsi="Arial" w:cs="Arial"/>
          <w:color w:val="333333"/>
          <w:sz w:val="21"/>
          <w:szCs w:val="21"/>
        </w:rPr>
        <w:t>During the school closure for COVID-19, the Twinsburg City School District will continue to make breakfast and lunches available to students who are eligible for the Federal Free and Reduced-Price Meal Program. They plan to distribute five (5) days' worth of meals one time each week usually on Tuesdays to all eligible, participating students at three (3) locations: </w:t>
      </w:r>
    </w:p>
    <w:p w:rsidR="00F47B27" w:rsidRPr="00F47B27" w:rsidRDefault="00F47B27" w:rsidP="00F47B2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proofErr w:type="spellStart"/>
      <w:r w:rsidRPr="00F47B27">
        <w:rPr>
          <w:rFonts w:ascii="Arial" w:eastAsia="Times New Roman" w:hAnsi="Arial" w:cs="Arial"/>
          <w:color w:val="333333"/>
          <w:sz w:val="21"/>
          <w:szCs w:val="21"/>
        </w:rPr>
        <w:t>Reminderville</w:t>
      </w:r>
      <w:proofErr w:type="spellEnd"/>
      <w:r w:rsidRPr="00F47B27">
        <w:rPr>
          <w:rFonts w:ascii="Arial" w:eastAsia="Times New Roman" w:hAnsi="Arial" w:cs="Arial"/>
          <w:color w:val="333333"/>
          <w:sz w:val="21"/>
          <w:szCs w:val="21"/>
        </w:rPr>
        <w:t xml:space="preserve"> Athletic Club (RAC)/Drug Mart Parking Lot @10:30 a.m.</w:t>
      </w:r>
    </w:p>
    <w:p w:rsidR="00F47B27" w:rsidRPr="00F47B27" w:rsidRDefault="00F47B27" w:rsidP="00F47B2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F47B27">
        <w:rPr>
          <w:rFonts w:ascii="Arial" w:eastAsia="Times New Roman" w:hAnsi="Arial" w:cs="Arial"/>
          <w:color w:val="333333"/>
          <w:sz w:val="21"/>
          <w:szCs w:val="21"/>
        </w:rPr>
        <w:t>Deer Run @ 11:15 a.m.</w:t>
      </w:r>
    </w:p>
    <w:p w:rsidR="00F47B27" w:rsidRPr="00F47B27" w:rsidRDefault="00F47B27" w:rsidP="00F47B2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F47B27">
        <w:rPr>
          <w:rFonts w:ascii="Arial" w:eastAsia="Times New Roman" w:hAnsi="Arial" w:cs="Arial"/>
          <w:color w:val="333333"/>
          <w:sz w:val="21"/>
          <w:szCs w:val="21"/>
        </w:rPr>
        <w:t>Ray Court/Pinewood Gardens @12:00 p.m.</w:t>
      </w:r>
    </w:p>
    <w:p w:rsidR="00F47B27" w:rsidRPr="00F47B27" w:rsidRDefault="00F47B27" w:rsidP="00F47B27">
      <w:pPr>
        <w:shd w:val="clear" w:color="auto" w:fill="FFFFFF"/>
        <w:spacing w:after="150" w:line="240" w:lineRule="auto"/>
        <w:rPr>
          <w:rFonts w:ascii="Arial" w:eastAsia="Times New Roman" w:hAnsi="Arial" w:cs="Arial"/>
          <w:color w:val="333333"/>
          <w:sz w:val="21"/>
          <w:szCs w:val="21"/>
        </w:rPr>
      </w:pPr>
      <w:r w:rsidRPr="00F47B27">
        <w:rPr>
          <w:rFonts w:ascii="Arial" w:eastAsia="Times New Roman" w:hAnsi="Arial" w:cs="Arial"/>
          <w:color w:val="333333"/>
          <w:sz w:val="21"/>
          <w:szCs w:val="21"/>
        </w:rPr>
        <w:t>Their first distribution will cover seven (7)-days and will be distributed on Friday, March 20th both at the designated Meal Drop Sites as well as at Samuel Bissell Elementary School.</w:t>
      </w:r>
    </w:p>
    <w:p w:rsidR="00F47B27" w:rsidRDefault="00F47B27" w:rsidP="00F47B27">
      <w:pPr>
        <w:shd w:val="clear" w:color="auto" w:fill="FFFFFF"/>
        <w:spacing w:after="150" w:line="240" w:lineRule="auto"/>
        <w:rPr>
          <w:rFonts w:ascii="Arial" w:eastAsia="Times New Roman" w:hAnsi="Arial" w:cs="Arial"/>
          <w:color w:val="333333"/>
          <w:sz w:val="21"/>
          <w:szCs w:val="21"/>
        </w:rPr>
      </w:pPr>
      <w:r w:rsidRPr="00F47B27">
        <w:rPr>
          <w:rFonts w:ascii="Arial" w:eastAsia="Times New Roman" w:hAnsi="Arial" w:cs="Arial"/>
          <w:color w:val="333333"/>
          <w:sz w:val="21"/>
          <w:szCs w:val="21"/>
        </w:rPr>
        <w:t>They ask that TCSD families follow the link below by March 18, 2020 to tak</w:t>
      </w:r>
      <w:r>
        <w:rPr>
          <w:rFonts w:ascii="Arial" w:eastAsia="Times New Roman" w:hAnsi="Arial" w:cs="Arial"/>
          <w:color w:val="333333"/>
          <w:sz w:val="21"/>
          <w:szCs w:val="21"/>
        </w:rPr>
        <w:t>e advantage of the distribution d</w:t>
      </w:r>
      <w:r w:rsidRPr="00F47B27">
        <w:rPr>
          <w:rFonts w:ascii="Arial" w:eastAsia="Times New Roman" w:hAnsi="Arial" w:cs="Arial"/>
          <w:color w:val="333333"/>
          <w:sz w:val="21"/>
          <w:szCs w:val="21"/>
        </w:rPr>
        <w:t>ays:</w:t>
      </w:r>
      <w:r>
        <w:rPr>
          <w:rFonts w:ascii="Arial" w:eastAsia="Times New Roman" w:hAnsi="Arial" w:cs="Arial"/>
          <w:color w:val="333333"/>
          <w:sz w:val="21"/>
          <w:szCs w:val="21"/>
        </w:rPr>
        <w:t xml:space="preserve">   </w:t>
      </w:r>
    </w:p>
    <w:p w:rsidR="00F47B27" w:rsidRDefault="00F47B27" w:rsidP="00F47B27">
      <w:pPr>
        <w:shd w:val="clear" w:color="auto" w:fill="FFFFFF"/>
        <w:spacing w:after="150" w:line="240" w:lineRule="auto"/>
        <w:rPr>
          <w:rFonts w:ascii="Arial" w:eastAsia="Times New Roman" w:hAnsi="Arial" w:cs="Arial"/>
          <w:color w:val="333333"/>
          <w:sz w:val="21"/>
          <w:szCs w:val="21"/>
        </w:rPr>
      </w:pPr>
      <w:hyperlink r:id="rId10" w:history="1">
        <w:r w:rsidRPr="00F47B27">
          <w:rPr>
            <w:rFonts w:ascii="Arial" w:eastAsia="Times New Roman" w:hAnsi="Arial" w:cs="Arial"/>
            <w:color w:val="306645"/>
            <w:sz w:val="21"/>
            <w:szCs w:val="21"/>
            <w:u w:val="single"/>
          </w:rPr>
          <w:t>https://docs.google.com/forms/d/e/1FAIpQLScDp6f0650_GMvUCiEDJJhxwzvg1zppGvYlDhxA3EXtAB1bDg/viewform</w:t>
        </w:r>
      </w:hyperlink>
    </w:p>
    <w:p w:rsidR="00F47B27" w:rsidRDefault="00F47B27" w:rsidP="00F47B27">
      <w:pPr>
        <w:shd w:val="clear" w:color="auto" w:fill="FFFFFF"/>
        <w:spacing w:after="150" w:line="240" w:lineRule="auto"/>
        <w:rPr>
          <w:rFonts w:ascii="Arial" w:eastAsia="Times New Roman" w:hAnsi="Arial" w:cs="Arial"/>
          <w:color w:val="333333"/>
          <w:sz w:val="21"/>
          <w:szCs w:val="21"/>
        </w:rPr>
      </w:pPr>
    </w:p>
    <w:p w:rsidR="00F47B27" w:rsidRPr="00F47B27" w:rsidRDefault="00F47B27" w:rsidP="00F47B27">
      <w:pPr>
        <w:shd w:val="clear" w:color="auto" w:fill="FFFFFF"/>
        <w:spacing w:after="150" w:line="240" w:lineRule="auto"/>
        <w:rPr>
          <w:rFonts w:ascii="Arial" w:eastAsia="Times New Roman" w:hAnsi="Arial" w:cs="Arial"/>
          <w:color w:val="333333"/>
          <w:sz w:val="21"/>
          <w:szCs w:val="21"/>
        </w:rPr>
      </w:pPr>
    </w:p>
    <w:sectPr w:rsidR="00F47B27" w:rsidRPr="00F47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C59"/>
    <w:multiLevelType w:val="multilevel"/>
    <w:tmpl w:val="79E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C0464"/>
    <w:multiLevelType w:val="multilevel"/>
    <w:tmpl w:val="1AA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27"/>
    <w:rsid w:val="00601352"/>
    <w:rsid w:val="00F4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4448"/>
  <w15:chartTrackingRefBased/>
  <w15:docId w15:val="{DCCA655D-9B4C-425C-8154-58F934C6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7B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7B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7B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7B27"/>
    <w:rPr>
      <w:rFonts w:ascii="Times New Roman" w:eastAsia="Times New Roman" w:hAnsi="Times New Roman" w:cs="Times New Roman"/>
      <w:b/>
      <w:bCs/>
      <w:sz w:val="24"/>
      <w:szCs w:val="24"/>
    </w:rPr>
  </w:style>
  <w:style w:type="character" w:styleId="Strong">
    <w:name w:val="Strong"/>
    <w:basedOn w:val="DefaultParagraphFont"/>
    <w:uiPriority w:val="22"/>
    <w:qFormat/>
    <w:rsid w:val="00F47B27"/>
    <w:rPr>
      <w:b/>
      <w:bCs/>
    </w:rPr>
  </w:style>
  <w:style w:type="paragraph" w:styleId="NormalWeb">
    <w:name w:val="Normal (Web)"/>
    <w:basedOn w:val="Normal"/>
    <w:uiPriority w:val="99"/>
    <w:semiHidden/>
    <w:unhideWhenUsed/>
    <w:rsid w:val="00F47B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7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odridge.k12.oh.us/meals" TargetMode="External"/><Relationship Id="rId3" Type="http://schemas.openxmlformats.org/officeDocument/2006/relationships/settings" Target="settings.xml"/><Relationship Id="rId7" Type="http://schemas.openxmlformats.org/officeDocument/2006/relationships/hyperlink" Target="https://www.woodridge.k12.oh.us/apps/news/show_news.jsp?REC_ID=620521&amp;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rbertonschools.org/protected/ArticleView.aspx?iid=632U22I&amp;dasi=4GG3B" TargetMode="External"/><Relationship Id="rId11" Type="http://schemas.openxmlformats.org/officeDocument/2006/relationships/fontTable" Target="fontTable.xml"/><Relationship Id="rId5" Type="http://schemas.openxmlformats.org/officeDocument/2006/relationships/hyperlink" Target="https://akronschools.com/news/what_s_new/details_of_food_service_for_students" TargetMode="External"/><Relationship Id="rId10" Type="http://schemas.openxmlformats.org/officeDocument/2006/relationships/hyperlink" Target="https://docs.google.com/forms/d/e/1FAIpQLScDp6f0650_GMvUCiEDJJhxwzvg1zppGvYlDhxA3EXtAB1bDg/viewform?fbclid=IwAR3dM2ZVL0ZSbp2IWrANqJFIT42x3MPnx7PcbyBtT-lnEOn4P3lGP2TZZ_E" TargetMode="External"/><Relationship Id="rId4" Type="http://schemas.openxmlformats.org/officeDocument/2006/relationships/webSettings" Target="webSettings.xml"/><Relationship Id="rId9" Type="http://schemas.openxmlformats.org/officeDocument/2006/relationships/hyperlink" Target="https://docs.google.com/forms/d/e/1FAIpQLScDp6f0650_GMvUCiEDJJhxwzvg1zppGvYlDhxA3EXtAB1bDg/viewform?fbclid=IwAR3dM2ZVL0ZSbp2IWrANqJFIT42x3MPnx7PcbyBtT-lnEOn4P3lGP2TZZ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Akron Metropolitan Housing Authority</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Paquette</dc:creator>
  <cp:keywords/>
  <dc:description/>
  <cp:lastModifiedBy>Erin Paquette</cp:lastModifiedBy>
  <cp:revision>1</cp:revision>
  <dcterms:created xsi:type="dcterms:W3CDTF">2020-03-20T15:12:00Z</dcterms:created>
  <dcterms:modified xsi:type="dcterms:W3CDTF">2020-03-20T15:27:00Z</dcterms:modified>
</cp:coreProperties>
</file>